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BF" w:rsidRDefault="00603FB6">
      <w:pPr>
        <w:pStyle w:val="a5"/>
        <w:spacing w:before="38"/>
        <w:ind w:right="297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hAnsi="Verdana"/>
          <w:b/>
          <w:bCs/>
          <w:color w:val="333399"/>
          <w:sz w:val="24"/>
          <w:szCs w:val="24"/>
          <w:u w:color="333399"/>
        </w:rPr>
        <w:t>ОтчетИсходныхДанныхпоИндикаторамПервичнойАртериальнойГипертензии</w:t>
      </w:r>
    </w:p>
    <w:p w:rsidR="000120BF" w:rsidRDefault="000120BF">
      <w:pPr>
        <w:pStyle w:val="a5"/>
        <w:rPr>
          <w:rFonts w:ascii="Verdana" w:eastAsia="Verdana" w:hAnsi="Verdana" w:cs="Verdana"/>
          <w:b/>
          <w:bCs/>
          <w:sz w:val="20"/>
          <w:szCs w:val="20"/>
        </w:rPr>
      </w:pPr>
    </w:p>
    <w:p w:rsidR="000120BF" w:rsidRDefault="000120BF">
      <w:pPr>
        <w:pStyle w:val="a5"/>
        <w:spacing w:before="3"/>
        <w:rPr>
          <w:rFonts w:ascii="Verdana" w:eastAsia="Verdana" w:hAnsi="Verdana" w:cs="Verdana"/>
          <w:b/>
          <w:bCs/>
          <w:sz w:val="17"/>
          <w:szCs w:val="17"/>
        </w:rPr>
      </w:pPr>
    </w:p>
    <w:tbl>
      <w:tblPr>
        <w:tblStyle w:val="TableNormal"/>
        <w:tblW w:w="1239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330"/>
        <w:gridCol w:w="3079"/>
        <w:gridCol w:w="4379"/>
        <w:gridCol w:w="2610"/>
      </w:tblGrid>
      <w:tr w:rsidR="000120BF" w:rsidRPr="00954BD2" w:rsidTr="00954BD2">
        <w:trPr>
          <w:trHeight w:hRule="exact" w:val="111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0BF" w:rsidRDefault="000120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120BF" w:rsidRDefault="00603FB6">
            <w:pPr>
              <w:pStyle w:val="TableParagraph"/>
              <w:ind w:left="103"/>
            </w:pP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Данные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0BF" w:rsidRDefault="000120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120BF" w:rsidRDefault="00603FB6">
            <w:pPr>
              <w:pStyle w:val="TableParagraph"/>
              <w:ind w:left="103"/>
            </w:pP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Индикаторы</w:t>
            </w:r>
            <w:r>
              <w:rPr>
                <w:rFonts w:ascii="Times New Roman"/>
                <w:b/>
                <w:bCs/>
                <w:color w:val="333399"/>
                <w:u w:color="333399"/>
              </w:rPr>
              <w:t>/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Измерения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0BF" w:rsidRDefault="000120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120BF" w:rsidRDefault="00603FB6">
            <w:pPr>
              <w:pStyle w:val="TableParagraph"/>
              <w:ind w:left="103"/>
            </w:pP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Правила</w:t>
            </w:r>
            <w:r w:rsidR="00954BD2"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 xml:space="preserve"> 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сбора</w:t>
            </w:r>
            <w:r w:rsidR="00954BD2"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 xml:space="preserve"> 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исходных</w:t>
            </w:r>
            <w:r w:rsidR="00954BD2"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 xml:space="preserve"> 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данных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0BF" w:rsidRDefault="000120B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120BF" w:rsidRPr="00A92256" w:rsidRDefault="00603FB6" w:rsidP="00954BD2">
            <w:pPr>
              <w:pStyle w:val="TableParagraph"/>
              <w:ind w:left="103" w:right="209"/>
              <w:rPr>
                <w:lang w:val="ru-RU"/>
              </w:rPr>
            </w:pP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Исходные</w:t>
            </w:r>
            <w:r w:rsidR="00954BD2"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 xml:space="preserve"> 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данные</w:t>
            </w:r>
            <w:r>
              <w:rPr>
                <w:rFonts w:ascii="Times New Roman"/>
                <w:b/>
                <w:bCs/>
                <w:color w:val="333399"/>
                <w:u w:color="333399"/>
                <w:lang w:val="ru-RU"/>
              </w:rPr>
              <w:t xml:space="preserve">, 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собранные</w:t>
            </w:r>
            <w:r w:rsidR="00954BD2"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 xml:space="preserve"> 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Кома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н</w:t>
            </w:r>
            <w:r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>дой</w:t>
            </w:r>
            <w:r w:rsidR="00954BD2">
              <w:rPr>
                <w:rFonts w:hAnsi="Times New Roman"/>
                <w:b/>
                <w:bCs/>
                <w:color w:val="333399"/>
                <w:u w:color="333399"/>
                <w:lang w:val="ru-RU"/>
              </w:rPr>
              <w:t xml:space="preserve"> </w:t>
            </w:r>
            <w:r>
              <w:rPr>
                <w:rFonts w:ascii="Times New Roman"/>
                <w:b/>
                <w:bCs/>
                <w:color w:val="333399"/>
                <w:u w:color="333399"/>
                <w:lang w:val="ru-RU"/>
              </w:rPr>
              <w:t>(</w:t>
            </w:r>
            <w:r w:rsidR="00954BD2">
              <w:rPr>
                <w:rFonts w:ascii="Times New Roman"/>
                <w:b/>
                <w:bCs/>
                <w:color w:val="333399"/>
                <w:u w:color="333399"/>
                <w:lang w:val="ru-RU"/>
              </w:rPr>
              <w:t>март</w:t>
            </w:r>
            <w:r>
              <w:rPr>
                <w:rFonts w:ascii="Times New Roman"/>
                <w:b/>
                <w:bCs/>
                <w:color w:val="333399"/>
                <w:u w:color="333399"/>
                <w:lang w:val="ru-RU"/>
              </w:rPr>
              <w:t>201</w:t>
            </w:r>
            <w:r w:rsidR="00954BD2">
              <w:rPr>
                <w:rFonts w:ascii="Times New Roman"/>
                <w:b/>
                <w:bCs/>
                <w:color w:val="333399"/>
                <w:u w:color="333399"/>
                <w:lang w:val="ru-RU"/>
              </w:rPr>
              <w:t>8</w:t>
            </w:r>
            <w:r>
              <w:rPr>
                <w:rFonts w:ascii="Times New Roman"/>
                <w:b/>
                <w:bCs/>
                <w:color w:val="333399"/>
                <w:u w:color="333399"/>
                <w:lang w:val="ru-RU"/>
              </w:rPr>
              <w:t xml:space="preserve">) </w:t>
            </w:r>
          </w:p>
        </w:tc>
      </w:tr>
      <w:tr w:rsidR="0033416F" w:rsidRPr="00954BD2" w:rsidTr="00954BD2">
        <w:trPr>
          <w:trHeight w:hRule="exact" w:val="120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Default="0033416F" w:rsidP="00B264A7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Количество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пацие</w:t>
            </w:r>
            <w:r>
              <w:rPr>
                <w:rFonts w:hAnsi="Times New Roman"/>
                <w:lang w:val="ru-RU"/>
              </w:rPr>
              <w:t>н</w:t>
            </w:r>
            <w:r>
              <w:rPr>
                <w:rFonts w:hAnsi="Times New Roman"/>
                <w:lang w:val="ru-RU"/>
              </w:rPr>
              <w:t>тов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Default="0033416F" w:rsidP="00B264A7">
            <w:pPr>
              <w:pStyle w:val="TableParagraph"/>
              <w:spacing w:before="57"/>
              <w:ind w:left="103" w:right="112"/>
            </w:pPr>
            <w:r>
              <w:rPr>
                <w:rFonts w:ascii="Times New Roman"/>
              </w:rPr>
              <w:t xml:space="preserve">N=200 </w:t>
            </w:r>
            <w:r>
              <w:rPr>
                <w:rFonts w:hAnsi="Times New Roman"/>
                <w:lang w:val="ru-RU"/>
              </w:rPr>
              <w:t>пациентов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Pr="00A92256" w:rsidRDefault="0033416F" w:rsidP="00B264A7">
            <w:pPr>
              <w:pStyle w:val="TableParagraph"/>
              <w:spacing w:before="57"/>
              <w:ind w:right="231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Регистр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пациентов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условными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индик</w:t>
            </w:r>
            <w:r>
              <w:rPr>
                <w:rFonts w:hAnsi="Times New Roman"/>
                <w:lang w:val="ru-RU"/>
              </w:rPr>
              <w:t>а</w:t>
            </w:r>
            <w:r>
              <w:rPr>
                <w:rFonts w:hAnsi="Times New Roman"/>
                <w:lang w:val="ru-RU"/>
              </w:rPr>
              <w:t>торами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мониторинга</w:t>
            </w:r>
            <w:r>
              <w:rPr>
                <w:rFonts w:ascii="Times New Roman"/>
                <w:lang w:val="ru-RU"/>
              </w:rPr>
              <w:t xml:space="preserve">, </w:t>
            </w:r>
            <w:r>
              <w:rPr>
                <w:rFonts w:hAnsi="Times New Roman"/>
                <w:lang w:val="ru-RU"/>
              </w:rPr>
              <w:t>созданный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на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осн</w:t>
            </w:r>
            <w:r>
              <w:rPr>
                <w:rFonts w:hAnsi="Times New Roman"/>
                <w:lang w:val="ru-RU"/>
              </w:rPr>
              <w:t>о</w:t>
            </w:r>
            <w:r>
              <w:rPr>
                <w:rFonts w:hAnsi="Times New Roman"/>
                <w:lang w:val="ru-RU"/>
              </w:rPr>
              <w:t>ве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Республиканского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регистра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прикре</w:t>
            </w:r>
            <w:r>
              <w:rPr>
                <w:rFonts w:hAnsi="Times New Roman"/>
                <w:lang w:val="ru-RU"/>
              </w:rPr>
              <w:t>п</w:t>
            </w:r>
            <w:r>
              <w:rPr>
                <w:rFonts w:hAnsi="Times New Roman"/>
                <w:lang w:val="ru-RU"/>
              </w:rPr>
              <w:t>ленного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населения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Default="0033416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</w:tr>
      <w:tr w:rsidR="0033416F" w:rsidRPr="0033416F" w:rsidTr="00954BD2">
        <w:trPr>
          <w:trHeight w:hRule="exact" w:val="90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Default="0033416F" w:rsidP="002F1352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Первичная</w:t>
            </w:r>
            <w:r w:rsidR="00CF76AD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артер</w:t>
            </w:r>
            <w:r>
              <w:rPr>
                <w:rFonts w:hAnsi="Times New Roman"/>
                <w:lang w:val="ru-RU"/>
              </w:rPr>
              <w:t>и</w:t>
            </w:r>
            <w:r>
              <w:rPr>
                <w:rFonts w:hAnsi="Times New Roman"/>
                <w:lang w:val="ru-RU"/>
              </w:rPr>
              <w:t>альная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гипертензия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Pr="00A92256" w:rsidRDefault="0033416F" w:rsidP="002F1352">
            <w:pPr>
              <w:pStyle w:val="TableParagraph"/>
              <w:spacing w:before="57"/>
              <w:ind w:left="103" w:right="496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пациентовс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АД</w:t>
            </w:r>
            <w:r>
              <w:rPr>
                <w:rFonts w:ascii="Times New Roman"/>
                <w:lang w:val="ru-RU"/>
              </w:rPr>
              <w:t xml:space="preserve">&lt;140/90 </w:t>
            </w:r>
            <w:r>
              <w:rPr>
                <w:rFonts w:hAnsi="Times New Roman"/>
                <w:lang w:val="ru-RU"/>
              </w:rPr>
              <w:t>на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после</w:t>
            </w:r>
            <w:r>
              <w:rPr>
                <w:rFonts w:hAnsi="Times New Roman"/>
                <w:lang w:val="ru-RU"/>
              </w:rPr>
              <w:t>д</w:t>
            </w:r>
            <w:r>
              <w:rPr>
                <w:rFonts w:hAnsi="Times New Roman"/>
                <w:lang w:val="ru-RU"/>
              </w:rPr>
              <w:t>нем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приеме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врача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АД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Pr="00A92256" w:rsidRDefault="0033416F" w:rsidP="002F1352">
            <w:pPr>
              <w:pStyle w:val="TableParagraph"/>
              <w:spacing w:before="57"/>
              <w:ind w:left="103" w:right="337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ПоследниезадокументированныеданныепоАДзапоследние</w:t>
            </w:r>
            <w:r>
              <w:rPr>
                <w:rFonts w:ascii="Times New Roman"/>
                <w:lang w:val="ru-RU"/>
              </w:rPr>
              <w:t>12</w:t>
            </w:r>
            <w:r>
              <w:rPr>
                <w:rFonts w:hAnsi="Times New Roman"/>
                <w:spacing w:val="-3"/>
                <w:lang w:val="ru-RU"/>
              </w:rPr>
              <w:t>месяцев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Default="0033416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</w:tr>
      <w:tr w:rsidR="0033416F" w:rsidRPr="00954BD2" w:rsidTr="00954BD2">
        <w:trPr>
          <w:trHeight w:hRule="exact" w:val="91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Default="0033416F" w:rsidP="00BB1503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Определение</w:t>
            </w:r>
            <w:r w:rsidR="00CF76AD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перви</w:t>
            </w:r>
            <w:r>
              <w:rPr>
                <w:rFonts w:hAnsi="Times New Roman"/>
                <w:lang w:val="ru-RU"/>
              </w:rPr>
              <w:t>ч</w:t>
            </w:r>
            <w:r>
              <w:rPr>
                <w:rFonts w:hAnsi="Times New Roman"/>
                <w:lang w:val="ru-RU"/>
              </w:rPr>
              <w:t>ной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артериальной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г</w:t>
            </w:r>
            <w:r>
              <w:rPr>
                <w:rFonts w:hAnsi="Times New Roman"/>
                <w:lang w:val="ru-RU"/>
              </w:rPr>
              <w:t>и</w:t>
            </w:r>
            <w:r>
              <w:rPr>
                <w:rFonts w:hAnsi="Times New Roman"/>
                <w:lang w:val="ru-RU"/>
              </w:rPr>
              <w:t>пертензии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Pr="00A92256" w:rsidRDefault="0033416F" w:rsidP="00BB1503">
            <w:pPr>
              <w:pStyle w:val="TableParagraph"/>
              <w:spacing w:before="57"/>
              <w:ind w:left="103" w:right="496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АД</w:t>
            </w:r>
            <w:r w:rsidR="00954BD2">
              <w:rPr>
                <w:rFonts w:hAnsi="Times New Roman"/>
                <w:lang w:val="ru-RU"/>
              </w:rPr>
              <w:t xml:space="preserve">  </w:t>
            </w:r>
            <w:r>
              <w:rPr>
                <w:rFonts w:hAnsi="Times New Roman"/>
                <w:lang w:val="ru-RU"/>
              </w:rPr>
              <w:t>з</w:t>
            </w:r>
            <w:r>
              <w:rPr>
                <w:rFonts w:hAnsi="Times New Roman"/>
                <w:lang w:val="ru-RU"/>
              </w:rPr>
              <w:t>а</w:t>
            </w:r>
            <w:r>
              <w:rPr>
                <w:rFonts w:hAnsi="Times New Roman"/>
                <w:lang w:val="ru-RU"/>
              </w:rPr>
              <w:t>фиксированного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на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</w:t>
            </w:r>
            <w:r>
              <w:rPr>
                <w:rFonts w:hAnsi="Times New Roman"/>
                <w:lang w:val="ru-RU"/>
              </w:rPr>
              <w:t>о</w:t>
            </w:r>
            <w:r>
              <w:rPr>
                <w:rFonts w:hAnsi="Times New Roman"/>
                <w:lang w:val="ru-RU"/>
              </w:rPr>
              <w:t>следне</w:t>
            </w:r>
            <w:r>
              <w:rPr>
                <w:rFonts w:hAnsi="Times New Roman"/>
                <w:lang w:val="ru-RU"/>
              </w:rPr>
              <w:t>м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приеме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врача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BD2" w:rsidRDefault="0033416F" w:rsidP="00BB1503">
            <w:pPr>
              <w:pStyle w:val="TableParagraph"/>
              <w:spacing w:before="57"/>
              <w:ind w:left="103" w:right="337"/>
              <w:rPr>
                <w:rFonts w:hAnsi="Times New Roman"/>
                <w:lang w:val="ru-RU"/>
              </w:rPr>
            </w:pPr>
            <w:r>
              <w:rPr>
                <w:rFonts w:hAnsi="Times New Roman"/>
                <w:lang w:val="ru-RU"/>
              </w:rPr>
              <w:t>Уровень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АД</w:t>
            </w:r>
            <w:r>
              <w:rPr>
                <w:rFonts w:ascii="Times New Roman"/>
                <w:lang w:val="ru-RU"/>
              </w:rPr>
              <w:t xml:space="preserve">, </w:t>
            </w:r>
            <w:r>
              <w:rPr>
                <w:rFonts w:hAnsi="Times New Roman"/>
                <w:lang w:val="ru-RU"/>
              </w:rPr>
              <w:t>зафиксированный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пр</w:t>
            </w:r>
            <w:r w:rsidR="00954BD2">
              <w:rPr>
                <w:rFonts w:hAnsi="Times New Roman"/>
                <w:lang w:val="ru-RU"/>
              </w:rPr>
              <w:t>и</w:t>
            </w:r>
            <w:r w:rsidR="00954BD2">
              <w:rPr>
                <w:rFonts w:hAnsi="Times New Roman"/>
                <w:lang w:val="ru-RU"/>
              </w:rPr>
              <w:t xml:space="preserve"> </w:t>
            </w:r>
          </w:p>
          <w:p w:rsidR="0033416F" w:rsidRPr="00A92256" w:rsidRDefault="00954BD2" w:rsidP="00BB1503">
            <w:pPr>
              <w:pStyle w:val="TableParagraph"/>
              <w:spacing w:before="57"/>
              <w:ind w:left="103" w:right="337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п</w:t>
            </w:r>
            <w:r w:rsidR="0033416F">
              <w:rPr>
                <w:rFonts w:hAnsi="Times New Roman"/>
                <w:lang w:val="ru-RU"/>
              </w:rPr>
              <w:t>о</w:t>
            </w:r>
            <w:r w:rsidR="0033416F">
              <w:rPr>
                <w:rFonts w:hAnsi="Times New Roman"/>
                <w:lang w:val="ru-RU"/>
              </w:rPr>
              <w:t>следнем</w:t>
            </w:r>
            <w:r>
              <w:rPr>
                <w:rFonts w:hAnsi="Times New Roman"/>
                <w:lang w:val="ru-RU"/>
              </w:rPr>
              <w:t xml:space="preserve"> </w:t>
            </w:r>
            <w:r w:rsidR="0033416F">
              <w:rPr>
                <w:rFonts w:hAnsi="Times New Roman"/>
                <w:lang w:val="ru-RU"/>
              </w:rPr>
              <w:t>визите</w:t>
            </w:r>
            <w:r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к</w:t>
            </w:r>
            <w:r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врачу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Default="0033416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</w:tr>
      <w:tr w:rsidR="0033416F" w:rsidRPr="0033416F" w:rsidTr="00954BD2">
        <w:trPr>
          <w:trHeight w:hRule="exact" w:val="91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Default="0033416F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Липиды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8" w:type="dxa"/>
            </w:tcMar>
          </w:tcPr>
          <w:p w:rsidR="0033416F" w:rsidRPr="00A92256" w:rsidRDefault="0033416F" w:rsidP="00954BD2">
            <w:pPr>
              <w:pStyle w:val="TableParagraph"/>
              <w:spacing w:before="61"/>
              <w:ind w:left="103" w:right="118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 w:rsidR="00954BD2">
              <w:rPr>
                <w:rFonts w:hAnsi="Times New Roman"/>
                <w:lang w:val="ru-RU"/>
              </w:rPr>
              <w:t>б</w:t>
            </w:r>
            <w:r>
              <w:rPr>
                <w:rFonts w:hAnsi="Times New Roman"/>
                <w:lang w:val="ru-RU"/>
              </w:rPr>
              <w:t>ез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ССЗ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и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уровнем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ЛПНП</w:t>
            </w:r>
            <w:r>
              <w:rPr>
                <w:rFonts w:ascii="Times New Roman"/>
                <w:lang w:val="ru-RU"/>
              </w:rPr>
              <w:t>&lt;3.0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3" w:type="dxa"/>
            </w:tcMar>
          </w:tcPr>
          <w:p w:rsidR="0033416F" w:rsidRPr="00A92256" w:rsidRDefault="0033416F">
            <w:pPr>
              <w:pStyle w:val="TableParagraph"/>
              <w:spacing w:before="57"/>
              <w:ind w:left="103" w:right="103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ПоследниезадокументированныеданныеуровняЛПНПзапоследние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Default="0033416F">
            <w:pPr>
              <w:pStyle w:val="a5"/>
            </w:pPr>
          </w:p>
        </w:tc>
      </w:tr>
      <w:tr w:rsidR="0033416F" w:rsidRPr="0033416F" w:rsidTr="00954BD2">
        <w:trPr>
          <w:trHeight w:hRule="exact" w:val="77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Default="0033416F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Липиды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8" w:type="dxa"/>
            </w:tcMar>
          </w:tcPr>
          <w:p w:rsidR="0033416F" w:rsidRPr="00A92256" w:rsidRDefault="0033416F">
            <w:pPr>
              <w:pStyle w:val="TableParagraph"/>
              <w:spacing w:before="61"/>
              <w:ind w:left="103" w:right="118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</w:t>
            </w:r>
            <w:r w:rsidR="00954BD2">
              <w:rPr>
                <w:rFonts w:hAnsi="Times New Roman"/>
                <w:lang w:val="ru-RU"/>
              </w:rPr>
              <w:t xml:space="preserve">  </w:t>
            </w:r>
            <w:r>
              <w:rPr>
                <w:rFonts w:hAnsi="Times New Roman"/>
                <w:lang w:val="ru-RU"/>
              </w:rPr>
              <w:t>ССЗ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уровнем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ЛПНП</w:t>
            </w:r>
            <w:r>
              <w:rPr>
                <w:rFonts w:ascii="Times New Roman"/>
                <w:lang w:val="ru-RU"/>
              </w:rPr>
              <w:t>&lt;1.8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3" w:type="dxa"/>
            </w:tcMar>
          </w:tcPr>
          <w:p w:rsidR="0033416F" w:rsidRPr="00A92256" w:rsidRDefault="0033416F">
            <w:pPr>
              <w:pStyle w:val="TableParagraph"/>
              <w:spacing w:before="57"/>
              <w:ind w:left="103" w:right="103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ПоследниезадокументированныеданныеуровняЛПНПзапоследние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Pr="00A92256" w:rsidRDefault="0033416F">
            <w:pPr>
              <w:rPr>
                <w:lang w:val="ru-RU"/>
              </w:rPr>
            </w:pPr>
          </w:p>
        </w:tc>
      </w:tr>
      <w:tr w:rsidR="0033416F" w:rsidRPr="0033416F" w:rsidTr="00954BD2">
        <w:trPr>
          <w:trHeight w:hRule="exact" w:val="163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Default="0033416F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Табакокурение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5" w:type="dxa"/>
            </w:tcMar>
          </w:tcPr>
          <w:p w:rsidR="0033416F" w:rsidRPr="00A92256" w:rsidRDefault="0033416F" w:rsidP="00954BD2">
            <w:pPr>
              <w:pStyle w:val="TableParagraph"/>
              <w:spacing w:before="57"/>
              <w:ind w:left="103" w:right="325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зад</w:t>
            </w:r>
            <w:r>
              <w:rPr>
                <w:rFonts w:hAnsi="Times New Roman"/>
                <w:lang w:val="ru-RU"/>
              </w:rPr>
              <w:t>о</w:t>
            </w:r>
            <w:r>
              <w:rPr>
                <w:rFonts w:hAnsi="Times New Roman"/>
                <w:lang w:val="ru-RU"/>
              </w:rPr>
              <w:t>кументированным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статусом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оценки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ку</w:t>
            </w:r>
            <w:r w:rsidR="00954BD2">
              <w:rPr>
                <w:rFonts w:hAnsi="Times New Roman"/>
                <w:lang w:val="ru-RU"/>
              </w:rPr>
              <w:t>р</w:t>
            </w:r>
            <w:r w:rsidR="00954BD2">
              <w:rPr>
                <w:rFonts w:hAnsi="Times New Roman"/>
                <w:lang w:val="ru-RU"/>
              </w:rPr>
              <w:t>е</w:t>
            </w:r>
            <w:r w:rsidR="00954BD2">
              <w:rPr>
                <w:rFonts w:hAnsi="Times New Roman"/>
                <w:lang w:val="ru-RU"/>
              </w:rPr>
              <w:t>ния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за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hAnsi="Times New Roman"/>
                <w:lang w:val="ru-RU"/>
              </w:rPr>
              <w:t>последние</w:t>
            </w:r>
            <w:r w:rsidR="00954BD2">
              <w:rPr>
                <w:rFonts w:hAns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21" w:type="dxa"/>
            </w:tcMar>
          </w:tcPr>
          <w:p w:rsidR="0033416F" w:rsidRPr="00A92256" w:rsidRDefault="0033416F">
            <w:pPr>
              <w:pStyle w:val="TableParagraph"/>
              <w:spacing w:before="57"/>
              <w:ind w:left="103" w:right="341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Последниезадокументированныеданныезапоследние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Pr="00A92256" w:rsidRDefault="0033416F">
            <w:pPr>
              <w:rPr>
                <w:lang w:val="ru-RU"/>
              </w:rPr>
            </w:pPr>
          </w:p>
        </w:tc>
      </w:tr>
      <w:tr w:rsidR="0033416F" w:rsidRPr="0033416F" w:rsidTr="00954BD2">
        <w:trPr>
          <w:trHeight w:hRule="exact" w:val="147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Default="0033416F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lastRenderedPageBreak/>
              <w:t>Табакокурение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5" w:type="dxa"/>
            </w:tcMar>
          </w:tcPr>
          <w:p w:rsidR="0033416F" w:rsidRPr="00A92256" w:rsidRDefault="0033416F">
            <w:pPr>
              <w:pStyle w:val="TableParagraph"/>
              <w:spacing w:before="57"/>
              <w:ind w:left="103" w:right="325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</w:t>
            </w:r>
            <w:r>
              <w:rPr>
                <w:rFonts w:ascii="Times New Roman"/>
                <w:lang w:val="ru-RU"/>
              </w:rPr>
              <w:t xml:space="preserve">, </w:t>
            </w:r>
            <w:r>
              <w:rPr>
                <w:rFonts w:hAnsi="Times New Roman"/>
                <w:lang w:val="ru-RU"/>
              </w:rPr>
              <w:t>употребляющихтабакипроконсультированныхпоотказуоттабакок</w:t>
            </w:r>
            <w:r>
              <w:rPr>
                <w:rFonts w:hAnsi="Times New Roman"/>
                <w:lang w:val="ru-RU"/>
              </w:rPr>
              <w:t>у</w:t>
            </w:r>
            <w:r>
              <w:rPr>
                <w:rFonts w:hAnsi="Times New Roman"/>
                <w:lang w:val="ru-RU"/>
              </w:rPr>
              <w:t>рениязапоследние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21" w:type="dxa"/>
            </w:tcMar>
          </w:tcPr>
          <w:p w:rsidR="0033416F" w:rsidRDefault="0033416F">
            <w:pPr>
              <w:pStyle w:val="TableParagraph"/>
              <w:spacing w:before="57"/>
              <w:ind w:right="3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hAnsi="Times New Roman"/>
                <w:lang w:val="ru-RU"/>
              </w:rPr>
              <w:t>Последнеезадокументированноеконсультированиезапоследние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Pr="00A92256" w:rsidRDefault="0033416F">
            <w:pPr>
              <w:rPr>
                <w:lang w:val="ru-RU"/>
              </w:rPr>
            </w:pPr>
          </w:p>
        </w:tc>
      </w:tr>
      <w:tr w:rsidR="0033416F" w:rsidRPr="0033416F">
        <w:trPr>
          <w:trHeight w:hRule="exact" w:val="156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Default="0033416F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lang w:val="ru-RU"/>
              </w:rPr>
              <w:t>Поддержкасамом</w:t>
            </w:r>
            <w:r>
              <w:rPr>
                <w:rFonts w:hAnsi="Times New Roman"/>
                <w:lang w:val="ru-RU"/>
              </w:rPr>
              <w:t>е</w:t>
            </w:r>
            <w:r>
              <w:rPr>
                <w:rFonts w:hAnsi="Times New Roman"/>
                <w:lang w:val="ru-RU"/>
              </w:rPr>
              <w:t>неджента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5" w:type="dxa"/>
            </w:tcMar>
          </w:tcPr>
          <w:p w:rsidR="0033416F" w:rsidRPr="00A92256" w:rsidRDefault="0033416F">
            <w:pPr>
              <w:pStyle w:val="TableParagraph"/>
              <w:spacing w:before="57"/>
              <w:ind w:left="103" w:right="325"/>
              <w:rPr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% </w:t>
            </w:r>
            <w:r>
              <w:rPr>
                <w:rFonts w:hAnsi="Times New Roman"/>
                <w:lang w:val="ru-RU"/>
              </w:rPr>
              <w:t>пациентовсзадокументированнымицелямиипланомдействийпос</w:t>
            </w:r>
            <w:r>
              <w:rPr>
                <w:rFonts w:hAnsi="Times New Roman"/>
                <w:lang w:val="ru-RU"/>
              </w:rPr>
              <w:t>а</w:t>
            </w:r>
            <w:r>
              <w:rPr>
                <w:rFonts w:hAnsi="Times New Roman"/>
                <w:lang w:val="ru-RU"/>
              </w:rPr>
              <w:t>моменеджменту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21" w:type="dxa"/>
            </w:tcMar>
          </w:tcPr>
          <w:p w:rsidR="0033416F" w:rsidRPr="00A92256" w:rsidRDefault="0033416F">
            <w:pPr>
              <w:pStyle w:val="TableParagraph"/>
              <w:spacing w:before="57"/>
              <w:ind w:left="103" w:right="341"/>
              <w:rPr>
                <w:lang w:val="ru-RU"/>
              </w:rPr>
            </w:pPr>
            <w:r>
              <w:rPr>
                <w:rFonts w:hAnsi="Times New Roman"/>
                <w:lang w:val="ru-RU"/>
              </w:rPr>
              <w:t>Минимумодназадокументированнаяцельипландействийзапоследние</w:t>
            </w:r>
            <w:r>
              <w:rPr>
                <w:rFonts w:ascii="Times New Roman"/>
                <w:lang w:val="ru-RU"/>
              </w:rPr>
              <w:t xml:space="preserve">12 </w:t>
            </w:r>
            <w:r>
              <w:rPr>
                <w:rFonts w:hAnsi="Times New Roman"/>
                <w:lang w:val="ru-RU"/>
              </w:rPr>
              <w:t>месяцев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16F" w:rsidRDefault="0033416F">
            <w:pPr>
              <w:pStyle w:val="a5"/>
            </w:pPr>
            <w:r>
              <w:rPr>
                <w:rFonts w:hAnsi="Times New Roman"/>
                <w:i/>
                <w:iCs/>
                <w:color w:val="FF0000"/>
                <w:u w:color="FF0000"/>
              </w:rPr>
              <w:t>ОставитьнезаполненнымдозавершенияПервой</w:t>
            </w:r>
            <w:r>
              <w:rPr>
                <w:rFonts w:hAnsi="Times New Roman"/>
                <w:i/>
                <w:iCs/>
                <w:color w:val="FF0000"/>
                <w:u w:color="FF0000"/>
              </w:rPr>
              <w:t>О</w:t>
            </w:r>
            <w:r>
              <w:rPr>
                <w:rFonts w:hAnsi="Times New Roman"/>
                <w:i/>
                <w:iCs/>
                <w:color w:val="FF0000"/>
                <w:u w:color="FF0000"/>
              </w:rPr>
              <w:t>бучающейСессии</w:t>
            </w:r>
          </w:p>
        </w:tc>
      </w:tr>
    </w:tbl>
    <w:p w:rsidR="000120BF" w:rsidRDefault="000120BF">
      <w:pPr>
        <w:pStyle w:val="a5"/>
        <w:spacing w:before="3"/>
        <w:rPr>
          <w:rFonts w:ascii="Verdana" w:eastAsia="Verdana" w:hAnsi="Verdana" w:cs="Verdana"/>
          <w:b/>
          <w:bCs/>
          <w:sz w:val="17"/>
          <w:szCs w:val="17"/>
        </w:rPr>
      </w:pPr>
    </w:p>
    <w:p w:rsidR="000120BF" w:rsidRDefault="00603FB6">
      <w:pPr>
        <w:pStyle w:val="a5"/>
        <w:spacing w:before="3"/>
        <w:ind w:left="107" w:hanging="107"/>
      </w:pPr>
      <w:r>
        <w:rPr>
          <w:rFonts w:ascii="Verdana" w:eastAsia="Verdana" w:hAnsi="Verdana" w:cs="Verdana"/>
          <w:b/>
          <w:bCs/>
          <w:sz w:val="17"/>
          <w:szCs w:val="17"/>
        </w:rPr>
        <w:br/>
      </w:r>
      <w:bookmarkStart w:id="0" w:name="_GoBack"/>
      <w:bookmarkEnd w:id="0"/>
    </w:p>
    <w:sectPr w:rsidR="000120BF" w:rsidSect="00E02F0D">
      <w:headerReference w:type="default" r:id="rId6"/>
      <w:footerReference w:type="default" r:id="rId7"/>
      <w:pgSz w:w="15840" w:h="12240" w:orient="landscape"/>
      <w:pgMar w:top="680" w:right="114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67A" w:rsidRDefault="00C7467A">
      <w:r>
        <w:separator/>
      </w:r>
    </w:p>
  </w:endnote>
  <w:endnote w:type="continuationSeparator" w:id="1">
    <w:p w:rsidR="00C7467A" w:rsidRDefault="00C74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BF" w:rsidRDefault="000120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67A" w:rsidRDefault="00C7467A">
      <w:r>
        <w:separator/>
      </w:r>
    </w:p>
  </w:footnote>
  <w:footnote w:type="continuationSeparator" w:id="1">
    <w:p w:rsidR="00C7467A" w:rsidRDefault="00C74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BF" w:rsidRDefault="000120B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0BF"/>
    <w:rsid w:val="000120BF"/>
    <w:rsid w:val="00144540"/>
    <w:rsid w:val="00152518"/>
    <w:rsid w:val="0033416F"/>
    <w:rsid w:val="003C6216"/>
    <w:rsid w:val="004C4760"/>
    <w:rsid w:val="00603FB6"/>
    <w:rsid w:val="00954BD2"/>
    <w:rsid w:val="009F57BD"/>
    <w:rsid w:val="00A92256"/>
    <w:rsid w:val="00BC41E4"/>
    <w:rsid w:val="00BD3417"/>
    <w:rsid w:val="00C7467A"/>
    <w:rsid w:val="00CF76AD"/>
    <w:rsid w:val="00E02F0D"/>
    <w:rsid w:val="00E35729"/>
    <w:rsid w:val="00F7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kk-KZ" w:eastAsia="kk-K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2F0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F0D"/>
    <w:rPr>
      <w:u w:val="single"/>
    </w:rPr>
  </w:style>
  <w:style w:type="table" w:customStyle="1" w:styleId="TableNormal">
    <w:name w:val="Table Normal"/>
    <w:rsid w:val="00E02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02F0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sid w:val="00E02F0D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customStyle="1" w:styleId="TableParagraph">
    <w:name w:val="Table Paragraph"/>
    <w:rsid w:val="00E02F0D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kk-KZ" w:eastAsia="kk-K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Садуакасова Лязат Муратовна</dc:creator>
  <cp:lastModifiedBy>Wibtek5</cp:lastModifiedBy>
  <cp:revision>7</cp:revision>
  <cp:lastPrinted>2016-05-11T07:14:00Z</cp:lastPrinted>
  <dcterms:created xsi:type="dcterms:W3CDTF">2016-05-14T04:38:00Z</dcterms:created>
  <dcterms:modified xsi:type="dcterms:W3CDTF">2018-04-13T07:32:00Z</dcterms:modified>
</cp:coreProperties>
</file>